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trPr>
          <w:cantSplit/>
          <w:trHeight w:hRule="exact" w:val="1418"/>
        </w:trPr>
        <w:tc>
          <w:tcPr>
            <w:tcW w:w="4309" w:type="dxa"/>
            <w:shd w:val="clear" w:color="auto" w:fill="auto"/>
          </w:tcPr>
          <w:p>
            <w:pPr>
              <w:pStyle w:val="haupttitelseite1"/>
            </w:pPr>
            <w:r>
              <w:t>Arztbericht:</w:t>
            </w:r>
          </w:p>
          <w:p>
            <w:pPr>
              <w:pStyle w:val="haupttitelseite1"/>
            </w:pPr>
            <w:r>
              <w:t>Hilfsmittel AHV</w:t>
            </w:r>
          </w:p>
          <w:p>
            <w:pPr>
              <w:pStyle w:val="haupttitelseite1"/>
            </w:pPr>
          </w:p>
        </w:tc>
        <w:tc>
          <w:tcPr>
            <w:tcW w:w="794" w:type="dxa"/>
            <w:shd w:val="clear" w:color="auto" w:fill="auto"/>
          </w:tcPr>
          <w:p>
            <w:pPr>
              <w:pStyle w:val="haupttitelzeile1seite1"/>
            </w:pPr>
          </w:p>
        </w:tc>
        <w:tc>
          <w:tcPr>
            <w:tcW w:w="4309" w:type="dxa"/>
            <w:shd w:val="clear" w:color="auto" w:fill="auto"/>
          </w:tcPr>
          <w:p>
            <w:pPr>
              <w:pStyle w:val="logoplatzieren"/>
            </w:pPr>
          </w:p>
        </w:tc>
      </w:tr>
    </w:tbl>
    <w:p>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trPr>
          <w:cantSplit/>
          <w:trHeight w:hRule="exact" w:val="1684"/>
        </w:trPr>
        <w:tc>
          <w:tcPr>
            <w:tcW w:w="3912" w:type="dxa"/>
            <w:shd w:val="clear" w:color="auto" w:fill="auto"/>
          </w:tcPr>
          <w:p>
            <w:pPr>
              <w:pStyle w:val="betreffseite1"/>
            </w:pPr>
          </w:p>
        </w:tc>
        <w:tc>
          <w:tcPr>
            <w:tcW w:w="1191" w:type="dxa"/>
            <w:shd w:val="clear" w:color="auto" w:fill="auto"/>
          </w:tcPr>
          <w:p>
            <w:pPr>
              <w:pStyle w:val="betreffseite1"/>
            </w:pPr>
          </w:p>
        </w:tc>
        <w:tc>
          <w:tcPr>
            <w:tcW w:w="3912" w:type="dxa"/>
            <w:shd w:val="clear" w:color="auto" w:fill="auto"/>
          </w:tcPr>
          <w:p>
            <w:pPr>
              <w:pStyle w:val="betreffseite1"/>
              <w:rPr>
                <w:b w:val="0"/>
              </w:rPr>
            </w:pPr>
            <w:bookmarkStart w:id="0" w:name="IVStelle"/>
            <w:bookmarkEnd w:id="0"/>
          </w:p>
        </w:tc>
      </w:tr>
    </w:tbl>
    <w:p>
      <w:pPr>
        <w:pStyle w:val="betreffseite1"/>
      </w:pPr>
    </w:p>
    <w:p>
      <w:pPr>
        <w:pStyle w:val="betreffseite1"/>
      </w:pPr>
    </w:p>
    <w:p>
      <w:pPr>
        <w:pStyle w:val="betreffseite1"/>
      </w:pPr>
    </w:p>
    <w:p>
      <w:pPr>
        <w:pStyle w:val="betreffseite1"/>
      </w:pPr>
    </w:p>
    <w:p>
      <w:pPr>
        <w:pStyle w:val="betreffseite1"/>
      </w:pPr>
    </w:p>
    <w:p>
      <w:pPr>
        <w:pStyle w:val="betreffseite1"/>
      </w:pPr>
    </w:p>
    <w:p>
      <w:pPr>
        <w:pStyle w:val="betreffseite1"/>
      </w:pPr>
    </w:p>
    <w:p>
      <w:pPr>
        <w:pStyle w:val="betreffseite1"/>
      </w:pPr>
    </w:p>
    <w:p>
      <w:pPr>
        <w:pStyle w:val="betreffseite1"/>
      </w:pPr>
    </w:p>
    <w:p>
      <w:pPr>
        <w:pStyle w:val="betreffseite1"/>
      </w:pPr>
    </w:p>
    <w:p>
      <w:pPr>
        <w:pStyle w:val="betreffseite1"/>
      </w:pPr>
      <w:r>
        <w:t>Hilfsmittel AHV:</w:t>
      </w:r>
    </w:p>
    <w:p>
      <w:pPr>
        <w:pStyle w:val="betreffseite1"/>
      </w:pPr>
      <w:r>
        <w:t>Bitte Arztbericht ausfüllen und retournieren</w:t>
      </w:r>
    </w:p>
    <w:p>
      <w:pPr>
        <w:pStyle w:val="lauftextseite1"/>
      </w:pPr>
    </w:p>
    <w:p>
      <w:pPr>
        <w:pStyle w:val="lauftextseite1"/>
      </w:pPr>
      <w:r>
        <w:t xml:space="preserve">Guten Tag </w:t>
      </w:r>
    </w:p>
    <w:p>
      <w:pPr>
        <w:pStyle w:val="lauftextseite1"/>
      </w:pPr>
    </w:p>
    <w:p>
      <w:pPr>
        <w:pStyle w:val="lauftextseite1"/>
      </w:pPr>
      <w:r>
        <w:t xml:space="preserve">Ihre Patientin, Ihr Patient hat gesundheitliche Einschränkungen, die zu einer Anmeldung führten. </w:t>
      </w:r>
    </w:p>
    <w:p>
      <w:pPr>
        <w:pStyle w:val="lauftextseite1"/>
      </w:pPr>
      <w:r>
        <w:t>Für die rasche Prüfung benötigen wir Ihre kompetente Unterstützung.</w:t>
      </w:r>
    </w:p>
    <w:p>
      <w:pPr>
        <w:pStyle w:val="lauftextseite1"/>
      </w:pPr>
    </w:p>
    <w:p>
      <w:pPr>
        <w:pStyle w:val="lauftextseite1"/>
      </w:pPr>
      <w:r>
        <w:t xml:space="preserve">Wir bitten Sie deshalb, den beiliegenden Arztbericht zu beantworten, soweit Ihnen dies von Ihrem </w:t>
      </w:r>
      <w:r>
        <w:br/>
        <w:t>Fachgebiet und Ihrem Patientendossier her möglich ist. Wenn deswegen einzelne Punkte offengelassen werden, haben wir durchaus Verständnis.</w:t>
      </w:r>
    </w:p>
    <w:p>
      <w:pPr>
        <w:pStyle w:val="lauftextseite1"/>
      </w:pPr>
    </w:p>
    <w:p>
      <w:pPr>
        <w:pStyle w:val="lauftextseite1"/>
      </w:pPr>
      <w:r>
        <w:t>Sie können den Arztbericht auch auf unserer Website herunterladen.</w:t>
      </w:r>
    </w:p>
    <w:p>
      <w:pPr>
        <w:pStyle w:val="lauftextseite1"/>
      </w:pPr>
    </w:p>
    <w:p>
      <w:pPr>
        <w:pStyle w:val="lauftextseite1"/>
      </w:pPr>
      <w:r>
        <w:t>Bitte füllen Sie den Arztbericht elektronisch oder von Hand aus und senden Sie ihn danach bitte so rasch als möglich zurück. Für das Ausfüllen dieses Arztberichts können Sie gemäss Tarmed abrechnen.</w:t>
      </w:r>
    </w:p>
    <w:p>
      <w:pPr>
        <w:pStyle w:val="lauftextseite1"/>
      </w:pPr>
    </w:p>
    <w:p>
      <w:pPr>
        <w:pStyle w:val="lauftextseite1"/>
      </w:pPr>
      <w:r>
        <w:rPr>
          <w:rFonts w:cs="Arial"/>
        </w:rPr>
        <w:t>Wir danken Ihnen und grüssen Sie freundlich.</w:t>
      </w:r>
    </w:p>
    <w:p>
      <w:pPr>
        <w:pStyle w:val="lauftextCharChar"/>
        <w:sectPr>
          <w:headerReference w:type="default" r:id="rId7"/>
          <w:footerReference w:type="default" r:id="rId8"/>
          <w:headerReference w:type="first" r:id="rId9"/>
          <w:footerReference w:type="first" r:id="rId10"/>
          <w:type w:val="continuous"/>
          <w:pgSz w:w="11906" w:h="16838" w:code="9"/>
          <w:pgMar w:top="510" w:right="1418" w:bottom="1418" w:left="1134" w:header="0" w:footer="533" w:gutter="0"/>
          <w:pgNumType w:start="0"/>
          <w:cols w:space="708"/>
          <w:titlePg/>
          <w:docGrid w:linePitch="360"/>
        </w:sectPr>
      </w:pPr>
    </w:p>
    <w:p>
      <w:pPr>
        <w:pStyle w:val="titelschwarzohneabstand"/>
        <w:spacing w:before="120" w:after="40"/>
      </w:pPr>
      <w:r>
        <w:br w:type="page"/>
      </w:r>
      <w:r>
        <w:tab/>
        <w:t xml:space="preserve">Arztbericht </w:t>
      </w:r>
    </w:p>
    <w:p>
      <w:pPr>
        <w:pStyle w:val="lauftextCharChar"/>
      </w:pPr>
      <w:r>
        <w:t>Beurteilung des Anspruches auf ein Hilfsmittel AHV</w:t>
      </w:r>
    </w:p>
    <w:tbl>
      <w:tblPr>
        <w:tblW w:w="9513" w:type="dxa"/>
        <w:tblLayout w:type="fixed"/>
        <w:tblCellMar>
          <w:left w:w="0" w:type="dxa"/>
          <w:right w:w="0" w:type="dxa"/>
        </w:tblCellMar>
        <w:tblLook w:val="01E0" w:firstRow="1" w:lastRow="1" w:firstColumn="1" w:lastColumn="1" w:noHBand="0" w:noVBand="0"/>
      </w:tblPr>
      <w:tblGrid>
        <w:gridCol w:w="9513"/>
      </w:tblGrid>
      <w:tr>
        <w:trPr>
          <w:cantSplit/>
          <w:trHeight w:val="369"/>
        </w:trPr>
        <w:tc>
          <w:tcPr>
            <w:tcW w:w="9513" w:type="dxa"/>
            <w:tcBorders>
              <w:left w:val="single" w:sz="12" w:space="0" w:color="auto"/>
              <w:bottom w:val="single" w:sz="2" w:space="0" w:color="auto"/>
            </w:tcBorders>
            <w:vAlign w:val="center"/>
          </w:tcPr>
          <w:p>
            <w:pPr>
              <w:pStyle w:val="textintabelle"/>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pPr>
        <w:pStyle w:val="abstandnachtabelle"/>
      </w:pPr>
    </w:p>
    <w:p>
      <w:pPr>
        <w:pStyle w:val="lauftextCharChar"/>
      </w:pPr>
      <w:r>
        <w:t xml:space="preserve">Ergänzende Fragen </w:t>
      </w:r>
    </w:p>
    <w:tbl>
      <w:tblPr>
        <w:tblW w:w="9513" w:type="dxa"/>
        <w:tblLayout w:type="fixed"/>
        <w:tblCellMar>
          <w:left w:w="0" w:type="dxa"/>
          <w:right w:w="0" w:type="dxa"/>
        </w:tblCellMar>
        <w:tblLook w:val="01E0" w:firstRow="1" w:lastRow="1" w:firstColumn="1" w:lastColumn="1" w:noHBand="0" w:noVBand="0"/>
      </w:tblPr>
      <w:tblGrid>
        <w:gridCol w:w="9513"/>
      </w:tblGrid>
      <w:tr>
        <w:trPr>
          <w:cantSplit/>
          <w:trHeight w:val="1021"/>
        </w:trPr>
        <w:tc>
          <w:tcPr>
            <w:tcW w:w="9513" w:type="dxa"/>
            <w:tcBorders>
              <w:left w:val="single" w:sz="12" w:space="0" w:color="auto"/>
              <w:bottom w:val="single" w:sz="2" w:space="0" w:color="auto"/>
            </w:tcBorders>
            <w:vAlign w:val="center"/>
          </w:tcPr>
          <w:p>
            <w:pPr>
              <w:pStyle w:val="textintabelle"/>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tabs>
          <w:tab w:val="clear" w:pos="340"/>
          <w:tab w:val="clear" w:pos="2381"/>
          <w:tab w:val="clear" w:pos="4082"/>
          <w:tab w:val="clear" w:pos="4423"/>
          <w:tab w:val="clear" w:pos="6124"/>
          <w:tab w:val="clear" w:pos="6464"/>
        </w:tabs>
        <w:rPr>
          <w:b/>
          <w:color w:val="FF0000"/>
        </w:rPr>
      </w:pPr>
    </w:p>
    <w:p>
      <w:pPr>
        <w:pStyle w:val="lauftext"/>
        <w:tabs>
          <w:tab w:val="clear" w:pos="340"/>
          <w:tab w:val="clear" w:pos="2381"/>
          <w:tab w:val="clear" w:pos="4082"/>
          <w:tab w:val="clear" w:pos="4423"/>
          <w:tab w:val="clear" w:pos="6124"/>
          <w:tab w:val="clear" w:pos="6464"/>
        </w:tabs>
      </w:pPr>
    </w:p>
    <w:tbl>
      <w:tblPr>
        <w:tblW w:w="9498" w:type="dxa"/>
        <w:tblLayout w:type="fixed"/>
        <w:tblCellMar>
          <w:left w:w="0" w:type="dxa"/>
          <w:right w:w="0" w:type="dxa"/>
        </w:tblCellMar>
        <w:tblLook w:val="01E0" w:firstRow="1" w:lastRow="1" w:firstColumn="1" w:lastColumn="1" w:noHBand="0" w:noVBand="0"/>
      </w:tblPr>
      <w:tblGrid>
        <w:gridCol w:w="4098"/>
        <w:gridCol w:w="2040"/>
        <w:gridCol w:w="3360"/>
      </w:tblGrid>
      <w:tr>
        <w:trPr>
          <w:cantSplit/>
          <w:trHeight w:hRule="exact" w:val="595"/>
        </w:trPr>
        <w:tc>
          <w:tcPr>
            <w:tcW w:w="4098" w:type="dxa"/>
            <w:tcBorders>
              <w:top w:val="single" w:sz="12" w:space="0" w:color="auto"/>
              <w:bottom w:val="single" w:sz="12" w:space="0" w:color="auto"/>
            </w:tcBorders>
          </w:tcPr>
          <w:p>
            <w:pPr>
              <w:pStyle w:val="tabellenkopfseite1"/>
              <w:rPr>
                <w:sz w:val="17"/>
                <w:szCs w:val="17"/>
              </w:rPr>
            </w:pPr>
            <w:r>
              <w:rPr>
                <w:sz w:val="17"/>
                <w:szCs w:val="17"/>
              </w:rPr>
              <w:t>Versicherte Person (Vorname, Name)</w:t>
            </w:r>
          </w:p>
          <w:p>
            <w:pPr>
              <w:pStyle w:val="personalienseite1"/>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40" w:type="dxa"/>
            <w:tcBorders>
              <w:top w:val="single" w:sz="12" w:space="0" w:color="auto"/>
              <w:bottom w:val="single" w:sz="12" w:space="0" w:color="auto"/>
            </w:tcBorders>
          </w:tcPr>
          <w:p>
            <w:pPr>
              <w:pStyle w:val="tabellenkopfseite1"/>
              <w:rPr>
                <w:sz w:val="17"/>
                <w:szCs w:val="17"/>
              </w:rPr>
            </w:pPr>
            <w:r>
              <w:rPr>
                <w:sz w:val="17"/>
                <w:szCs w:val="17"/>
              </w:rPr>
              <w:t>Geburtsdatum</w:t>
            </w:r>
          </w:p>
          <w:p>
            <w:pPr>
              <w:pStyle w:val="personalienseite1"/>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360" w:type="dxa"/>
            <w:tcBorders>
              <w:top w:val="single" w:sz="12" w:space="0" w:color="auto"/>
              <w:bottom w:val="single" w:sz="12" w:space="0" w:color="auto"/>
            </w:tcBorders>
          </w:tcPr>
          <w:p>
            <w:pPr>
              <w:pStyle w:val="tabellenkopfseite1"/>
              <w:rPr>
                <w:sz w:val="17"/>
                <w:szCs w:val="17"/>
              </w:rPr>
            </w:pPr>
            <w:r>
              <w:rPr>
                <w:sz w:val="17"/>
                <w:szCs w:val="17"/>
              </w:rPr>
              <w:t>Versichertennummer</w:t>
            </w:r>
          </w:p>
          <w:p>
            <w:pPr>
              <w:pStyle w:val="personalienseite1"/>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pPr>
        <w:pStyle w:val="titelschwarzmitabstand"/>
        <w:spacing w:after="40"/>
      </w:pPr>
      <w:r>
        <w:t>1.</w:t>
      </w:r>
      <w:r>
        <w:tab/>
        <w:t xml:space="preserve">Diagnosen </w:t>
      </w:r>
    </w:p>
    <w:tbl>
      <w:tblPr>
        <w:tblW w:w="9513" w:type="dxa"/>
        <w:tblLayout w:type="fixed"/>
        <w:tblCellMar>
          <w:left w:w="0" w:type="dxa"/>
          <w:right w:w="0" w:type="dxa"/>
        </w:tblCellMar>
        <w:tblLook w:val="01E0" w:firstRow="1" w:lastRow="1" w:firstColumn="1" w:lastColumn="1" w:noHBand="0" w:noVBand="0"/>
      </w:tblPr>
      <w:tblGrid>
        <w:gridCol w:w="9513"/>
      </w:tblGrid>
      <w:tr>
        <w:trPr>
          <w:cantSplit/>
          <w:trHeight w:val="1021"/>
        </w:trPr>
        <w:tc>
          <w:tcPr>
            <w:tcW w:w="9513" w:type="dxa"/>
            <w:tcBorders>
              <w:left w:val="single" w:sz="12" w:space="0" w:color="auto"/>
              <w:bottom w:val="single" w:sz="2" w:space="0" w:color="auto"/>
            </w:tcBorders>
            <w:vAlign w:val="center"/>
          </w:tcPr>
          <w:p>
            <w:pPr>
              <w:pStyle w:val="textintabelle"/>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CharChar"/>
      </w:pPr>
    </w:p>
    <w:p>
      <w:pPr>
        <w:pStyle w:val="lauftextCharChar"/>
      </w:pPr>
      <w:r>
        <w:t xml:space="preserve">Bei der versicherten Person sind die medizinischen Voraussetzungen für die Abgaben des folgenden Hilfsmittels erfüllt:  </w:t>
      </w:r>
    </w:p>
    <w:p>
      <w:pPr>
        <w:pStyle w:val="lauftextCharChar"/>
      </w:pPr>
    </w:p>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Rollstuhl, sofern dieser voraussichtlich dauernd und ständig benötigt wird.</w:t>
      </w:r>
    </w:p>
    <w:p>
      <w:pPr>
        <w:pStyle w:val="lauftext"/>
      </w:pPr>
    </w:p>
    <w:p>
      <w:pPr>
        <w:pStyle w:val="lauftext"/>
        <w:ind w:left="340" w:hanging="340"/>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 xml:space="preserve">Rollstuhl-Spezialversorgung. Die Fortbewegung in einem einfachen Rollstuhl ist nicht möglich. Zudem trifft eine oder mehrere folgender Bedingungen zu: Körpergewicht über 120 kg, Körpergrösse über 185 cm oder unter 150 cm, </w:t>
      </w:r>
      <w:r>
        <w:br/>
        <w:t>freies Sitzen nicht möglich, Hemi- oder Tetraplegie, Amputation, Kontrakturen.</w:t>
      </w:r>
    </w:p>
    <w:p>
      <w:pPr>
        <w:pStyle w:val="lauftext"/>
        <w:ind w:left="340" w:hanging="340"/>
      </w:pPr>
      <w:r>
        <w:tab/>
      </w:r>
    </w:p>
    <w:p>
      <w:pPr>
        <w:pStyle w:val="lauftext"/>
      </w:pP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Zusätzlich besteht eine akute Dekubitusgefährdung.</w:t>
      </w:r>
    </w:p>
    <w:p>
      <w:pPr>
        <w:pStyle w:val="lauftext"/>
      </w:pPr>
    </w:p>
    <w:p>
      <w:pPr>
        <w:pStyle w:val="lauftext"/>
        <w:ind w:left="340"/>
      </w:pPr>
      <w:r>
        <w:t>Spezialversorgungen können ausschliesslich durch die anerkannten Vertragslieferanten des Rollstuhltarifes und die Depots abgegeben werden.</w:t>
      </w:r>
    </w:p>
    <w:p>
      <w:pPr>
        <w:pStyle w:val="lauftext"/>
      </w:pPr>
    </w:p>
    <w:p>
      <w:pPr>
        <w:pStyle w:val="lauftext"/>
        <w:ind w:left="340" w:hanging="340"/>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Orthopädische Mass-Schuhe oder orthopädische Serienschuhe. Diese werden einer pathologischen Fussform oder Fussfunktion angepasst bzw. sie ersetzen einen orthopädischen Apparat. Eine Versorgung mit Einlagen ist nicht möglich. (Die Bescheinigung hat in der Regel durch einen Spezialarzt oder eine Spezialärztin für Orthopädie zu erfolgen.)</w:t>
      </w:r>
    </w:p>
    <w:p>
      <w:pPr>
        <w:pStyle w:val="lauftext"/>
      </w:pPr>
    </w:p>
    <w:p>
      <w:pPr>
        <w:pStyle w:val="lauftext"/>
        <w:ind w:left="340" w:hanging="340"/>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 xml:space="preserve">Perücke. Die äussere Erscheinung der versicherten Person wird durch fehlendes Haar beeinträchtigt. </w:t>
      </w:r>
      <w:r>
        <w:br/>
        <w:t>Die Perücke muss aus medizinischen Gründen mindestens 1 Jahr getragen werden.</w:t>
      </w:r>
    </w:p>
    <w:p>
      <w:pPr>
        <w:pStyle w:val="lauftext"/>
      </w:pPr>
    </w:p>
    <w:p>
      <w:pPr>
        <w:pStyle w:val="lauftext"/>
      </w:pPr>
      <w:r>
        <w:t>Lupenbrille/Lesegeräte/Bildschirmlesegerät. Die versicherte Person kann längere Texte in normaler Schriftgrösse ohne solche Hilfsmittel nicht mehr lesen.</w:t>
      </w:r>
    </w:p>
    <w:p>
      <w:pPr>
        <w:pStyle w:val="lauftext"/>
      </w:pPr>
      <w:r>
        <w:tab/>
      </w:r>
    </w:p>
    <w:tbl>
      <w:tblPr>
        <w:tblW w:w="0" w:type="auto"/>
        <w:tblLook w:val="04A0" w:firstRow="1" w:lastRow="0" w:firstColumn="1" w:lastColumn="0" w:noHBand="0" w:noVBand="1"/>
      </w:tblPr>
      <w:tblGrid>
        <w:gridCol w:w="2768"/>
        <w:gridCol w:w="2768"/>
        <w:gridCol w:w="2768"/>
      </w:tblGrid>
      <w:tr>
        <w:tc>
          <w:tcPr>
            <w:tcW w:w="2768" w:type="dxa"/>
            <w:shd w:val="clear" w:color="auto" w:fill="auto"/>
          </w:tcPr>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Lupenbrille</w:t>
            </w:r>
          </w:p>
          <w:p>
            <w:pPr>
              <w:pStyle w:val="lauftext"/>
            </w:pPr>
          </w:p>
        </w:tc>
        <w:tc>
          <w:tcPr>
            <w:tcW w:w="2768" w:type="dxa"/>
            <w:shd w:val="clear" w:color="auto" w:fill="auto"/>
          </w:tcPr>
          <w:p>
            <w:pPr>
              <w:pStyle w:val="lauftext"/>
            </w:pPr>
            <w:r>
              <w:t>Visuswerte</w:t>
            </w:r>
          </w:p>
          <w:p>
            <w:pPr>
              <w:pStyle w:val="lauf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8" w:type="dxa"/>
            <w:shd w:val="clear" w:color="auto" w:fill="auto"/>
          </w:tcPr>
          <w:p>
            <w:pPr>
              <w:pStyle w:val="lauftext"/>
            </w:pPr>
            <w:r>
              <w:t>Vergrösserungsbedarf</w:t>
            </w:r>
          </w:p>
          <w:p>
            <w:pPr>
              <w:pStyle w:val="lauf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auftext"/>
            </w:pPr>
          </w:p>
        </w:tc>
      </w:tr>
      <w:tr>
        <w:tc>
          <w:tcPr>
            <w:tcW w:w="2768" w:type="dxa"/>
            <w:shd w:val="clear" w:color="auto" w:fill="auto"/>
          </w:tcPr>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Lesegerät/</w:t>
            </w:r>
          </w:p>
          <w:p>
            <w:pPr>
              <w:pStyle w:val="lauftext"/>
            </w:pPr>
            <w:r>
              <w:t xml:space="preserve">       Bildschirm-Lesegerät</w:t>
            </w:r>
          </w:p>
          <w:p>
            <w:pPr>
              <w:pStyle w:val="lauftext"/>
            </w:pPr>
          </w:p>
        </w:tc>
        <w:tc>
          <w:tcPr>
            <w:tcW w:w="2768" w:type="dxa"/>
            <w:shd w:val="clear" w:color="auto" w:fill="auto"/>
          </w:tcPr>
          <w:p>
            <w:pPr>
              <w:pStyle w:val="lauftext"/>
            </w:pPr>
            <w:r>
              <w:t>Visuswerte</w:t>
            </w:r>
          </w:p>
          <w:p>
            <w:pPr>
              <w:pStyle w:val="lauf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8" w:type="dxa"/>
            <w:shd w:val="clear" w:color="auto" w:fill="auto"/>
          </w:tcPr>
          <w:p>
            <w:pPr>
              <w:pStyle w:val="lauftext"/>
            </w:pPr>
            <w:r>
              <w:t>Vergrösserungsbedarf</w:t>
            </w:r>
          </w:p>
          <w:p>
            <w:pPr>
              <w:pStyle w:val="lauf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68" w:type="dxa"/>
            <w:shd w:val="clear" w:color="auto" w:fill="auto"/>
          </w:tcPr>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Visuswerte</w:t>
            </w:r>
          </w:p>
        </w:tc>
        <w:tc>
          <w:tcPr>
            <w:tcW w:w="2768" w:type="dxa"/>
            <w:shd w:val="clear" w:color="auto" w:fill="auto"/>
          </w:tcPr>
          <w:p>
            <w:pPr>
              <w:pStyle w:val="lauftext"/>
            </w:pPr>
            <w:r>
              <w:t>Beträgt der korrigierte Visus beidseits weniger als 0.2?</w:t>
            </w:r>
          </w:p>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ja</w:t>
            </w:r>
          </w:p>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nein</w:t>
            </w:r>
          </w:p>
          <w:p>
            <w:pPr>
              <w:pStyle w:val="lauftext"/>
            </w:pPr>
          </w:p>
        </w:tc>
        <w:tc>
          <w:tcPr>
            <w:tcW w:w="2768" w:type="dxa"/>
            <w:shd w:val="clear" w:color="auto" w:fill="auto"/>
          </w:tcPr>
          <w:p>
            <w:pPr>
              <w:pStyle w:val="lauftext"/>
            </w:pPr>
            <w:r>
              <w:t>Wenn ja, seit wann (Monat/Jahr)?</w:t>
            </w:r>
          </w:p>
          <w:p>
            <w:pPr>
              <w:pStyle w:val="lauftext"/>
            </w:pPr>
          </w:p>
          <w:p>
            <w:pPr>
              <w:pStyle w:val="lauf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68" w:type="dxa"/>
            <w:shd w:val="clear" w:color="auto" w:fill="auto"/>
          </w:tcPr>
          <w:p>
            <w:pPr>
              <w:pStyle w:val="lauftext"/>
            </w:pPr>
          </w:p>
        </w:tc>
        <w:tc>
          <w:tcPr>
            <w:tcW w:w="2768" w:type="dxa"/>
            <w:shd w:val="clear" w:color="auto" w:fill="auto"/>
          </w:tcPr>
          <w:p>
            <w:pPr>
              <w:pStyle w:val="lauftext"/>
            </w:pPr>
            <w:r>
              <w:t>Visus korrigiert rechts</w:t>
            </w:r>
          </w:p>
        </w:tc>
        <w:tc>
          <w:tcPr>
            <w:tcW w:w="2768" w:type="dxa"/>
            <w:shd w:val="clear" w:color="auto" w:fill="auto"/>
          </w:tcPr>
          <w:p>
            <w:pPr>
              <w:pStyle w:val="lauftext"/>
            </w:pPr>
            <w:r>
              <w:t>Visus korrigiert links</w:t>
            </w:r>
          </w:p>
        </w:tc>
      </w:tr>
      <w:tr>
        <w:tc>
          <w:tcPr>
            <w:tcW w:w="2768" w:type="dxa"/>
            <w:shd w:val="clear" w:color="auto" w:fill="auto"/>
          </w:tcPr>
          <w:p>
            <w:pPr>
              <w:pStyle w:val="lauftext"/>
            </w:pPr>
          </w:p>
        </w:tc>
        <w:tc>
          <w:tcPr>
            <w:tcW w:w="2768" w:type="dxa"/>
            <w:shd w:val="clear" w:color="auto" w:fill="auto"/>
          </w:tcPr>
          <w:p>
            <w:pPr>
              <w:pStyle w:val="lauf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8" w:type="dxa"/>
            <w:shd w:val="clear" w:color="auto" w:fill="auto"/>
          </w:tcPr>
          <w:p>
            <w:pPr>
              <w:pStyle w:val="lauf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pPr>
    </w:p>
    <w:p>
      <w:pPr>
        <w:pStyle w:val="lauftext"/>
        <w:ind w:left="340" w:hanging="340"/>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 xml:space="preserve">Sprechhilfegerät. Die versicherte Person ist laryngektomiert und kann die Ösophagussprache nicht oder nur </w:t>
      </w:r>
      <w:r>
        <w:br/>
        <w:t>ungenügend erlernen.</w:t>
      </w:r>
    </w:p>
    <w:p>
      <w:pPr>
        <w:pStyle w:val="lauftext"/>
      </w:pPr>
    </w:p>
    <w:p>
      <w:pPr>
        <w:pStyle w:val="lauftext"/>
        <w:ind w:left="340" w:hanging="340"/>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 xml:space="preserve">Gesichtsepithese zum Bedecken eines Defekts oder als Ersatz für fehlende Gesichtspartien. </w:t>
      </w:r>
      <w:r>
        <w:br/>
        <w:t>(Ohrmuschel, Nasen-, Kieferersatzstück, Augenepithese, Gaumenplatte usw.).</w:t>
      </w:r>
    </w:p>
    <w:p>
      <w:pPr>
        <w:pStyle w:val="lauftext"/>
        <w:ind w:left="340" w:hanging="340"/>
      </w:pPr>
    </w:p>
    <w:p>
      <w:pPr>
        <w:pStyle w:val="lauftext"/>
        <w:ind w:left="340" w:hanging="340"/>
      </w:pPr>
    </w:p>
    <w:p>
      <w:pPr>
        <w:pStyle w:val="lauftext"/>
        <w:ind w:left="340" w:hanging="340"/>
      </w:pPr>
    </w:p>
    <w:p>
      <w:pPr>
        <w:pStyle w:val="lauftext"/>
        <w:ind w:left="340" w:hanging="340"/>
      </w:pPr>
    </w:p>
    <w:p>
      <w:pPr>
        <w:pStyle w:val="lauftext"/>
        <w:sectPr>
          <w:footerReference w:type="default" r:id="rId11"/>
          <w:footerReference w:type="first" r:id="rId12"/>
          <w:type w:val="continuous"/>
          <w:pgSz w:w="11906" w:h="16838" w:code="9"/>
          <w:pgMar w:top="510" w:right="851" w:bottom="1418" w:left="1701" w:header="0" w:footer="533" w:gutter="0"/>
          <w:cols w:space="708"/>
          <w:titlePg/>
          <w:docGrid w:linePitch="360"/>
        </w:sectPr>
      </w:pPr>
    </w:p>
    <w:p>
      <w:pPr>
        <w:pStyle w:val="titelschwarzmitabstand"/>
        <w:spacing w:before="0" w:after="40"/>
      </w:pPr>
      <w:r>
        <w:t>2.</w:t>
      </w:r>
      <w:r>
        <w:tab/>
        <w:t>Weitere Abklärungen</w:t>
      </w:r>
    </w:p>
    <w:p>
      <w:pPr>
        <w:pStyle w:val="lauftextCharChar"/>
      </w:pPr>
      <w:r>
        <w:t>Sind aus Ihrer Sicht weitere Abklärungen angezeigt?</w:t>
      </w:r>
    </w:p>
    <w:p>
      <w:pPr>
        <w:pStyle w:val="lauftext"/>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ja</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ab/>
        <w:t>nein</w:t>
      </w:r>
      <w:r>
        <w:tab/>
      </w:r>
    </w:p>
    <w:p>
      <w:pPr>
        <w:pStyle w:val="lauftext"/>
      </w:pPr>
    </w:p>
    <w:p>
      <w:pPr>
        <w:pStyle w:val="lauftext"/>
      </w:pPr>
      <w:r>
        <w:t>Wenn ja, welche?</w:t>
      </w:r>
    </w:p>
    <w:tbl>
      <w:tblPr>
        <w:tblW w:w="9513" w:type="dxa"/>
        <w:tblLayout w:type="fixed"/>
        <w:tblCellMar>
          <w:left w:w="0" w:type="dxa"/>
          <w:right w:w="0" w:type="dxa"/>
        </w:tblCellMar>
        <w:tblLook w:val="01E0" w:firstRow="1" w:lastRow="1" w:firstColumn="1" w:lastColumn="1" w:noHBand="0" w:noVBand="0"/>
      </w:tblPr>
      <w:tblGrid>
        <w:gridCol w:w="9513"/>
      </w:tblGrid>
      <w:tr>
        <w:trPr>
          <w:cantSplit/>
          <w:trHeight w:val="369"/>
        </w:trPr>
        <w:tc>
          <w:tcPr>
            <w:tcW w:w="9513" w:type="dxa"/>
            <w:tcBorders>
              <w:left w:val="single" w:sz="12" w:space="0" w:color="auto"/>
              <w:bottom w:val="single" w:sz="2" w:space="0" w:color="auto"/>
            </w:tcBorders>
            <w:vAlign w:val="center"/>
          </w:tcPr>
          <w:p>
            <w:pPr>
              <w:pStyle w:val="textintabelle"/>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titelschwarzmitabstand"/>
        <w:spacing w:after="40"/>
      </w:pPr>
      <w:r>
        <w:t>3.</w:t>
      </w:r>
      <w:r>
        <w:tab/>
        <w:t>Bemerkungen</w:t>
      </w:r>
    </w:p>
    <w:tbl>
      <w:tblPr>
        <w:tblW w:w="9513" w:type="dxa"/>
        <w:tblLayout w:type="fixed"/>
        <w:tblCellMar>
          <w:left w:w="0" w:type="dxa"/>
          <w:right w:w="0" w:type="dxa"/>
        </w:tblCellMar>
        <w:tblLook w:val="01E0" w:firstRow="1" w:lastRow="1" w:firstColumn="1" w:lastColumn="1" w:noHBand="0" w:noVBand="0"/>
      </w:tblPr>
      <w:tblGrid>
        <w:gridCol w:w="9513"/>
      </w:tblGrid>
      <w:tr>
        <w:trPr>
          <w:cantSplit/>
          <w:trHeight w:val="369"/>
        </w:trPr>
        <w:tc>
          <w:tcPr>
            <w:tcW w:w="9513" w:type="dxa"/>
            <w:tcBorders>
              <w:left w:val="single" w:sz="12" w:space="0" w:color="auto"/>
              <w:bottom w:val="single" w:sz="2" w:space="0" w:color="auto"/>
            </w:tcBorders>
            <w:vAlign w:val="center"/>
          </w:tcPr>
          <w:p>
            <w:pPr>
              <w:pStyle w:val="textintabelle"/>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pPr>
    </w:p>
    <w:p>
      <w:pPr>
        <w:pStyle w:val="abstandnachtabelle"/>
      </w:pPr>
    </w:p>
    <w:p>
      <w:pPr>
        <w:pStyle w:val="titelschwarzmitabstand"/>
        <w:spacing w:after="40"/>
      </w:pPr>
      <w:r>
        <w:t>4.</w:t>
      </w:r>
      <w:r>
        <w:tab/>
        <w:t>Unterschrift</w:t>
      </w:r>
    </w:p>
    <w:p>
      <w:pPr>
        <w:pStyle w:val="abstandnachtabelle"/>
      </w:pPr>
    </w:p>
    <w:p>
      <w:pPr>
        <w:pStyle w:val="lauftextChar"/>
      </w:pPr>
      <w:r>
        <w:t>Vorname, Name, Datum und Unterschrift des Arztes/der Ärztin</w:t>
      </w:r>
    </w:p>
    <w:tbl>
      <w:tblPr>
        <w:tblW w:w="9513" w:type="dxa"/>
        <w:tblLayout w:type="fixed"/>
        <w:tblCellMar>
          <w:left w:w="0" w:type="dxa"/>
          <w:right w:w="0" w:type="dxa"/>
        </w:tblCellMar>
        <w:tblLook w:val="01E0" w:firstRow="1" w:lastRow="1" w:firstColumn="1" w:lastColumn="1" w:noHBand="0" w:noVBand="0"/>
      </w:tblPr>
      <w:tblGrid>
        <w:gridCol w:w="9513"/>
      </w:tblGrid>
      <w:tr>
        <w:trPr>
          <w:cantSplit/>
          <w:trHeight w:val="1531"/>
        </w:trPr>
        <w:tc>
          <w:tcPr>
            <w:tcW w:w="9513" w:type="dxa"/>
            <w:tcBorders>
              <w:left w:val="single" w:sz="12" w:space="0" w:color="auto"/>
              <w:bottom w:val="single" w:sz="2" w:space="0" w:color="auto"/>
            </w:tcBorders>
            <w:vAlign w:val="center"/>
          </w:tcPr>
          <w:p>
            <w:pPr>
              <w:pStyle w:val="textintabelle"/>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rPr>
          <w:color w:val="auto"/>
        </w:rPr>
      </w:pPr>
    </w:p>
    <w:p>
      <w:pPr>
        <w:pStyle w:val="lauftextChar"/>
      </w:pPr>
      <w:r>
        <w:t>Genaue Adresse (Praxis/Abteilung) und Telefonnummer</w:t>
      </w:r>
    </w:p>
    <w:tbl>
      <w:tblPr>
        <w:tblW w:w="9513" w:type="dxa"/>
        <w:tblLayout w:type="fixed"/>
        <w:tblCellMar>
          <w:left w:w="0" w:type="dxa"/>
          <w:right w:w="0" w:type="dxa"/>
        </w:tblCellMar>
        <w:tblLook w:val="01E0" w:firstRow="1" w:lastRow="1" w:firstColumn="1" w:lastColumn="1" w:noHBand="0" w:noVBand="0"/>
      </w:tblPr>
      <w:tblGrid>
        <w:gridCol w:w="9513"/>
      </w:tblGrid>
      <w:tr>
        <w:trPr>
          <w:cantSplit/>
          <w:trHeight w:val="369"/>
        </w:trPr>
        <w:tc>
          <w:tcPr>
            <w:tcW w:w="9513" w:type="dxa"/>
            <w:tcBorders>
              <w:left w:val="single" w:sz="12" w:space="0" w:color="auto"/>
              <w:bottom w:val="single" w:sz="2" w:space="0" w:color="auto"/>
            </w:tcBorders>
            <w:vAlign w:val="center"/>
          </w:tcPr>
          <w:p>
            <w:pPr>
              <w:pStyle w:val="textintabelle"/>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abstandnachtabelle"/>
        <w:rPr>
          <w:color w:val="auto"/>
        </w:rPr>
      </w:pPr>
    </w:p>
    <w:p>
      <w:pPr>
        <w:pStyle w:val="titelschwarzmitabstand"/>
        <w:ind w:firstLine="0"/>
        <w:rPr>
          <w:b w:val="0"/>
          <w:sz w:val="17"/>
          <w:szCs w:val="17"/>
        </w:rPr>
      </w:pPr>
    </w:p>
    <w:p>
      <w:pPr>
        <w:pStyle w:val="titelschwarzohneabstand"/>
        <w:spacing w:before="60" w:after="60"/>
      </w:pPr>
    </w:p>
    <w:sectPr>
      <w:headerReference w:type="default" r:id="rId13"/>
      <w:footerReference w:type="default" r:id="rId14"/>
      <w:headerReference w:type="first" r:id="rId15"/>
      <w:footerReference w:type="first" r:id="rId16"/>
      <w:type w:val="continuous"/>
      <w:pgSz w:w="11906" w:h="16838" w:code="9"/>
      <w:pgMar w:top="510" w:right="851" w:bottom="1418" w:left="1701" w:header="0"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sszeileseite1"/>
      <w:rPr>
        <w:lang w:val="de-DE"/>
      </w:rPr>
    </w:pPr>
    <w:r>
      <w:rPr>
        <w:lang w:val="de-DE"/>
      </w:rPr>
      <w:t>Seite 1 von 2   Invalidenversicherung, AZ HE AHV, 002.009, D, 07/2022</w:t>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sszeileseite1"/>
      <w:rPr>
        <w:lang w:val="de-DE"/>
      </w:rPr>
    </w:pPr>
    <w:r>
      <w:rPr>
        <w:lang w:val="de-DE"/>
      </w:rPr>
      <w:t>Invalidenversicherung, AZ_HM AHV, 002.010, D, 06/2023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sszeileseite1"/>
      <w:rPr>
        <w:lang w:val="de-DE"/>
      </w:rPr>
    </w:pPr>
    <w:r>
      <w:rPr>
        <w:lang w:val="de-DE"/>
      </w:rPr>
      <w:t>Seite 1 von 2, Invalidenversicherung, AZ_HM AHV, 002.010, D, 06/2023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sszeileseite1"/>
      <w:rPr>
        <w:lang w:val="de-DE"/>
      </w:rPr>
    </w:pPr>
    <w:r>
      <w:rPr>
        <w:lang w:val="de-DE"/>
      </w:rPr>
      <w:t>Seite 1 von 2, Invalidenversicherung, AZ_HM AHV, 002.010, D, 07/2022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sszeileseite1"/>
      <w:rPr>
        <w:lang w:val="de-DE"/>
      </w:rPr>
    </w:pPr>
    <w:r>
      <w:rPr>
        <w:lang w:val="de-DE"/>
      </w:rPr>
      <w:t>Seite 2 von 2, Invalidenversicherung, AZ_HM AHV, 002.010, D, 06/2023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sszeileseite1"/>
      <w:rPr>
        <w:lang w:val="de-DE"/>
      </w:rPr>
    </w:pPr>
    <w:r>
      <w:rPr>
        <w:lang w:val="de-DE"/>
      </w:rPr>
      <w:t>Invalidenversicherung, Hörwerte, 002.040, D, 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rPr>
        <w:vanish/>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rPr>
        <w:vanis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rPr>
        <w:vanish/>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7"/>
  </w:num>
  <w:num w:numId="4">
    <w:abstractNumId w:val="13"/>
  </w:num>
  <w:num w:numId="5">
    <w:abstractNumId w:val="14"/>
  </w:num>
  <w:num w:numId="6">
    <w:abstractNumId w:val="15"/>
  </w:num>
  <w:num w:numId="7">
    <w:abstractNumId w:val="10"/>
  </w:num>
  <w:num w:numId="8">
    <w:abstractNumId w:val="1"/>
  </w:num>
  <w:num w:numId="9">
    <w:abstractNumId w:val="11"/>
  </w:num>
  <w:num w:numId="10">
    <w:abstractNumId w:val="12"/>
  </w:num>
  <w:num w:numId="11">
    <w:abstractNumId w:val="6"/>
  </w:num>
  <w:num w:numId="12">
    <w:abstractNumId w:val="21"/>
  </w:num>
  <w:num w:numId="13">
    <w:abstractNumId w:val="19"/>
  </w:num>
  <w:num w:numId="14">
    <w:abstractNumId w:val="4"/>
  </w:num>
  <w:num w:numId="15">
    <w:abstractNumId w:val="8"/>
  </w:num>
  <w:num w:numId="16">
    <w:abstractNumId w:val="7"/>
  </w:num>
  <w:num w:numId="17">
    <w:abstractNumId w:val="20"/>
  </w:num>
  <w:num w:numId="18">
    <w:abstractNumId w:val="3"/>
  </w:num>
  <w:num w:numId="19">
    <w:abstractNumId w:val="0"/>
  </w:num>
  <w:num w:numId="20">
    <w:abstractNumId w:val="9"/>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autoHyphenation/>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0F1370E-13BA-4A8E-B3C4-E718C6F9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10" w:lineRule="exact"/>
    </w:pPr>
    <w:rPr>
      <w:rFonts w:ascii="Arial" w:hAnsi="Arial"/>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160" w:lineRule="exact"/>
    </w:pPr>
    <w:rPr>
      <w:sz w:val="12"/>
      <w:szCs w:val="12"/>
    </w:rPr>
  </w:style>
  <w:style w:type="paragraph" w:styleId="Fuzeile">
    <w:name w:val="footer"/>
    <w:basedOn w:val="Standard"/>
    <w:pPr>
      <w:tabs>
        <w:tab w:val="center" w:pos="4536"/>
        <w:tab w:val="right" w:pos="9072"/>
      </w:tabs>
      <w:spacing w:line="160" w:lineRule="exact"/>
    </w:pPr>
    <w:rPr>
      <w:sz w:val="12"/>
      <w:szCs w:val="12"/>
    </w:rPr>
  </w:style>
  <w:style w:type="paragraph" w:customStyle="1" w:styleId="titelschwarzmitabstand">
    <w:name w:val="_titel_schwarz_mit_abstand"/>
    <w:basedOn w:val="lauftextCharChar"/>
    <w:next w:val="titelrotmitabstand"/>
    <w:pPr>
      <w:spacing w:before="420"/>
      <w:ind w:hanging="454"/>
    </w:pPr>
    <w:rPr>
      <w:b/>
      <w:sz w:val="24"/>
      <w:szCs w:val="24"/>
    </w:rPr>
  </w:style>
  <w:style w:type="paragraph" w:customStyle="1" w:styleId="textintabelle">
    <w:name w:val="_text_in_tabelle"/>
    <w:basedOn w:val="Standard"/>
    <w:pPr>
      <w:ind w:left="57"/>
    </w:pPr>
    <w:rPr>
      <w:sz w:val="20"/>
      <w:szCs w:val="20"/>
    </w:rPr>
  </w:style>
  <w:style w:type="paragraph" w:customStyle="1" w:styleId="abstandnachtabelle">
    <w:name w:val="_abstand_nach_tabelle"/>
    <w:basedOn w:val="Standard"/>
    <w:pPr>
      <w:spacing w:line="47" w:lineRule="exact"/>
    </w:pPr>
    <w:rPr>
      <w:b/>
      <w:color w:val="FF0000"/>
    </w:rPr>
  </w:style>
  <w:style w:type="paragraph" w:customStyle="1" w:styleId="lauftextCharChar">
    <w:name w:val="_lauftext Char Char"/>
    <w:basedOn w:val="Standard"/>
    <w:link w:val="lauftextCharCharChar"/>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Char"/>
    <w:pPr>
      <w:numPr>
        <w:numId w:val="3"/>
      </w:numPr>
      <w:spacing w:before="210"/>
      <w:ind w:left="0"/>
    </w:pPr>
    <w:rPr>
      <w:color w:val="FF0000"/>
    </w:rPr>
  </w:style>
  <w:style w:type="paragraph" w:customStyle="1" w:styleId="titelschwarzohneabstand">
    <w:name w:val="_titel_schwarz_ohne_abstand"/>
    <w:basedOn w:val="titelschwarzmitabstand"/>
    <w:next w:val="titelrotmitabstand"/>
    <w:pPr>
      <w:spacing w:before="0"/>
    </w:pPr>
  </w:style>
  <w:style w:type="paragraph" w:customStyle="1" w:styleId="titelrotohneabstand">
    <w:name w:val="_titel_rot_ohne_abstand"/>
    <w:basedOn w:val="titelrotmitabstand"/>
    <w:next w:val="lauftextCharChar"/>
    <w:pPr>
      <w:spacing w:before="0"/>
    </w:pPr>
  </w:style>
  <w:style w:type="character" w:customStyle="1" w:styleId="titelschriftklein">
    <w:name w:val="_titel_schrift_klein"/>
    <w:rPr>
      <w:rFonts w:ascii="Arial" w:hAnsi="Arial"/>
      <w:b/>
      <w:sz w:val="17"/>
      <w:szCs w:val="17"/>
    </w:rPr>
  </w:style>
  <w:style w:type="paragraph" w:customStyle="1" w:styleId="haupttitelseite1">
    <w:name w:val="__haupttitel_seite1"/>
    <w:basedOn w:val="Standard"/>
    <w:pPr>
      <w:spacing w:line="320" w:lineRule="exact"/>
    </w:pPr>
    <w:rPr>
      <w:b/>
      <w:spacing w:val="5"/>
      <w:sz w:val="26"/>
      <w:szCs w:val="26"/>
    </w:rPr>
  </w:style>
  <w:style w:type="paragraph" w:customStyle="1" w:styleId="tabellenkopfseite1">
    <w:name w:val="__tabellenkopf_seite1"/>
    <w:basedOn w:val="Standard"/>
    <w:pPr>
      <w:spacing w:line="250" w:lineRule="exact"/>
    </w:pPr>
    <w:rPr>
      <w:sz w:val="14"/>
      <w:szCs w:val="14"/>
    </w:rPr>
  </w:style>
  <w:style w:type="character" w:customStyle="1" w:styleId="schriftfett">
    <w:name w:val="_schrift_fett"/>
    <w:rPr>
      <w:rFonts w:ascii="Arial" w:hAnsi="Arial"/>
      <w:b w:val="0"/>
      <w:sz w:val="17"/>
      <w:szCs w:val="17"/>
    </w:rPr>
  </w:style>
  <w:style w:type="paragraph" w:customStyle="1" w:styleId="lauftextfett">
    <w:name w:val="_lauftext_fett"/>
    <w:basedOn w:val="lauftextCharChar"/>
    <w:link w:val="lauftextfettChar"/>
    <w:rPr>
      <w:b/>
    </w:rPr>
  </w:style>
  <w:style w:type="character" w:customStyle="1" w:styleId="lauftextCharCharChar">
    <w:name w:val="_lauftext Char Char Char"/>
    <w:link w:val="lauftextCharChar"/>
    <w:rPr>
      <w:rFonts w:ascii="Arial" w:hAnsi="Arial"/>
      <w:sz w:val="17"/>
      <w:szCs w:val="17"/>
      <w:lang w:val="de-CH" w:eastAsia="de-DE" w:bidi="ar-SA"/>
    </w:rPr>
  </w:style>
  <w:style w:type="paragraph" w:customStyle="1" w:styleId="lauftextseite1">
    <w:name w:val="__lauftext_seite1"/>
    <w:basedOn w:val="Standard"/>
    <w:link w:val="lauftextseite1Zchn"/>
    <w:pPr>
      <w:tabs>
        <w:tab w:val="left" w:pos="340"/>
      </w:tabs>
      <w:spacing w:line="240" w:lineRule="exact"/>
    </w:pPr>
    <w:rPr>
      <w:sz w:val="20"/>
      <w:szCs w:val="20"/>
    </w:rPr>
  </w:style>
  <w:style w:type="paragraph" w:customStyle="1" w:styleId="personalienseite1">
    <w:name w:val="__personalien_seite1"/>
    <w:basedOn w:val="lauftextseite1"/>
    <w:pPr>
      <w:spacing w:line="230" w:lineRule="exact"/>
    </w:pPr>
  </w:style>
  <w:style w:type="paragraph" w:customStyle="1" w:styleId="liste">
    <w:name w:val="_liste"/>
    <w:basedOn w:val="lauftextCharChar"/>
    <w:pPr>
      <w:numPr>
        <w:numId w:val="9"/>
      </w:numPr>
    </w:pPr>
  </w:style>
  <w:style w:type="paragraph" w:customStyle="1" w:styleId="punktrot">
    <w:name w:val="_punkt_rot"/>
    <w:basedOn w:val="lauftextCharChar"/>
    <w:pPr>
      <w:numPr>
        <w:numId w:val="10"/>
      </w:numPr>
    </w:pPr>
  </w:style>
  <w:style w:type="paragraph" w:customStyle="1" w:styleId="lauftexthaengendseite1">
    <w:name w:val="__lauftext_haengend_seite1"/>
    <w:basedOn w:val="lauftextseite1"/>
    <w:pPr>
      <w:ind w:left="340" w:hanging="340"/>
    </w:pPr>
  </w:style>
  <w:style w:type="paragraph" w:customStyle="1" w:styleId="nummerierungseite1">
    <w:name w:val="__nummerierung_seite1"/>
    <w:basedOn w:val="lauftextseite1"/>
    <w:pPr>
      <w:numPr>
        <w:numId w:val="20"/>
      </w:numPr>
    </w:pPr>
  </w:style>
  <w:style w:type="paragraph" w:customStyle="1" w:styleId="listeseite1">
    <w:name w:val="__liste_seite1"/>
    <w:basedOn w:val="lauftextseite1"/>
    <w:pPr>
      <w:numPr>
        <w:numId w:val="21"/>
      </w:numPr>
    </w:pPr>
  </w:style>
  <w:style w:type="paragraph" w:customStyle="1" w:styleId="fusszeileseite1">
    <w:name w:val="__fusszeile_seite1"/>
    <w:basedOn w:val="Fuzeile"/>
  </w:style>
  <w:style w:type="paragraph" w:customStyle="1" w:styleId="betreffseite1">
    <w:name w:val="__betreff_seite1"/>
    <w:basedOn w:val="lauftextseite1"/>
    <w:link w:val="betreffseite1Zchn"/>
    <w:rPr>
      <w:b/>
      <w:bCs/>
    </w:rPr>
  </w:style>
  <w:style w:type="character" w:customStyle="1" w:styleId="lauftextseite1Zchn">
    <w:name w:val="__lauftext_seite1 Zchn"/>
    <w:link w:val="lauftextseite1"/>
    <w:rPr>
      <w:rFonts w:ascii="Arial" w:hAnsi="Arial"/>
      <w:lang w:val="de-CH" w:eastAsia="de-DE" w:bidi="ar-SA"/>
    </w:rPr>
  </w:style>
  <w:style w:type="character" w:customStyle="1" w:styleId="betreffseite1Zchn">
    <w:name w:val="__betreff_seite1 Zchn"/>
    <w:link w:val="betreffseite1"/>
    <w:rPr>
      <w:rFonts w:ascii="Arial" w:hAnsi="Arial"/>
      <w:b/>
      <w:bCs/>
      <w:lang w:val="de-CH" w:eastAsia="de-DE" w:bidi="ar-SA"/>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lauftextfettChar">
    <w:name w:val="_lauftext_fett Char"/>
    <w:link w:val="lauftextfett"/>
    <w:rPr>
      <w:rFonts w:ascii="Arial" w:hAnsi="Arial"/>
      <w:b/>
      <w:sz w:val="17"/>
      <w:szCs w:val="17"/>
      <w:lang w:val="de-CH" w:eastAsia="de-DE" w:bidi="ar-SA"/>
    </w:rPr>
  </w:style>
  <w:style w:type="paragraph" w:customStyle="1" w:styleId="lauftextivspezial">
    <w:name w:val="_lauftext_iv_spezial"/>
    <w:basedOn w:val="lauftextCharChar"/>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pPr>
      <w:ind w:hanging="454"/>
    </w:pPr>
  </w:style>
  <w:style w:type="character" w:customStyle="1" w:styleId="titelnummerivspezial">
    <w:name w:val="_titel_nummer_iv_spezial"/>
    <w:rPr>
      <w:rFonts w:ascii="Arial" w:hAnsi="Arial"/>
      <w:b/>
      <w:color w:val="FF0000"/>
      <w:sz w:val="16"/>
      <w:szCs w:val="16"/>
    </w:rPr>
  </w:style>
  <w:style w:type="paragraph" w:customStyle="1" w:styleId="listeivspezial">
    <w:name w:val="_liste_iv_spezial"/>
    <w:basedOn w:val="lauftextivspezial"/>
    <w:pPr>
      <w:numPr>
        <w:numId w:val="22"/>
      </w:numPr>
    </w:pPr>
  </w:style>
  <w:style w:type="table" w:styleId="Tabellenraster">
    <w:name w:val="Table Grid"/>
    <w:basedOn w:val="NormaleTabelle"/>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pPr>
      <w:spacing w:line="35" w:lineRule="exact"/>
    </w:pPr>
    <w:rPr>
      <w:bCs/>
      <w:szCs w:val="20"/>
    </w:rPr>
  </w:style>
  <w:style w:type="character" w:customStyle="1" w:styleId="anmerkungivspezial">
    <w:name w:val="_anmerkung_iv_spezial"/>
    <w:rPr>
      <w:rFonts w:ascii="Arial" w:hAnsi="Arial"/>
      <w:sz w:val="14"/>
      <w:szCs w:val="14"/>
    </w:rPr>
  </w:style>
  <w:style w:type="paragraph" w:customStyle="1" w:styleId="absenderseite1">
    <w:name w:val="__absender_seite1"/>
    <w:basedOn w:val="lauftextCharChar"/>
    <w:pPr>
      <w:spacing w:after="110" w:line="220" w:lineRule="exact"/>
    </w:pPr>
  </w:style>
  <w:style w:type="paragraph" w:customStyle="1" w:styleId="haupttitelzeile1seite1">
    <w:name w:val="__haupttitel_zeile1_seite1"/>
    <w:basedOn w:val="haupttitelseite1"/>
    <w:next w:val="haupttitelseite1"/>
    <w:pPr>
      <w:spacing w:after="26" w:line="174" w:lineRule="exact"/>
    </w:pPr>
    <w:rPr>
      <w:b w:val="0"/>
      <w:spacing w:val="6"/>
      <w:sz w:val="19"/>
      <w:szCs w:val="19"/>
    </w:rPr>
  </w:style>
  <w:style w:type="paragraph" w:customStyle="1" w:styleId="abstandvorempfaenger">
    <w:name w:val="___abstand_vor_empfaenger"/>
    <w:basedOn w:val="lauftextCharChar"/>
    <w:pPr>
      <w:spacing w:line="580" w:lineRule="exact"/>
    </w:pPr>
    <w:rPr>
      <w:szCs w:val="20"/>
    </w:rPr>
  </w:style>
  <w:style w:type="paragraph" w:customStyle="1" w:styleId="abstandvorabsender">
    <w:name w:val="___abstand_vor_absender"/>
    <w:basedOn w:val="lauftextCharChar"/>
    <w:pPr>
      <w:spacing w:line="856" w:lineRule="exact"/>
    </w:pPr>
    <w:rPr>
      <w:szCs w:val="20"/>
    </w:rPr>
  </w:style>
  <w:style w:type="paragraph" w:customStyle="1" w:styleId="abstandvorpersonalien">
    <w:name w:val="___abstand_vor_personalien"/>
    <w:basedOn w:val="lauftextCharChar"/>
    <w:pPr>
      <w:spacing w:line="607" w:lineRule="exact"/>
    </w:pPr>
    <w:rPr>
      <w:szCs w:val="20"/>
    </w:rPr>
  </w:style>
  <w:style w:type="paragraph" w:customStyle="1" w:styleId="abstandvortext">
    <w:name w:val="___abstand_vor_text"/>
    <w:basedOn w:val="lauftextCharChar"/>
    <w:pPr>
      <w:spacing w:line="310" w:lineRule="exact"/>
    </w:pPr>
    <w:rPr>
      <w:szCs w:val="20"/>
    </w:rPr>
  </w:style>
  <w:style w:type="paragraph" w:customStyle="1" w:styleId="logoplatzieren">
    <w:name w:val="__logo_platzieren"/>
    <w:basedOn w:val="haupttitelseite1"/>
    <w:pPr>
      <w:spacing w:line="240" w:lineRule="auto"/>
    </w:pPr>
    <w:rPr>
      <w:b w:val="0"/>
      <w:spacing w:val="0"/>
      <w:sz w:val="19"/>
      <w:szCs w:val="19"/>
    </w:rPr>
  </w:style>
  <w:style w:type="paragraph" w:styleId="Sprechblasentext">
    <w:name w:val="Balloon Text"/>
    <w:basedOn w:val="Standard"/>
    <w:semiHidden/>
    <w:rPr>
      <w:rFonts w:ascii="Tahoma" w:hAnsi="Tahoma" w:cs="Tahoma"/>
      <w:sz w:val="16"/>
      <w:szCs w:val="16"/>
    </w:rPr>
  </w:style>
  <w:style w:type="character" w:customStyle="1" w:styleId="lauftextfettZchn">
    <w:name w:val="_lauftext_fett Zchn"/>
    <w:rPr>
      <w:rFonts w:ascii="Arial" w:hAnsi="Arial"/>
      <w:b/>
      <w:sz w:val="17"/>
      <w:szCs w:val="17"/>
      <w:lang w:val="de-CH" w:eastAsia="de-DE" w:bidi="ar-SA"/>
    </w:rPr>
  </w:style>
  <w:style w:type="character" w:customStyle="1" w:styleId="lauftextfettCharChar">
    <w:name w:val="_lauftext_fett Char Char"/>
    <w:rPr>
      <w:rFonts w:ascii="Arial" w:hAnsi="Arial"/>
      <w:b/>
      <w:sz w:val="17"/>
      <w:szCs w:val="17"/>
      <w:lang w:val="de-CH" w:eastAsia="de-DE" w:bidi="ar-SA"/>
    </w:rPr>
  </w:style>
  <w:style w:type="paragraph" w:customStyle="1" w:styleId="lauftext">
    <w:name w:val="_lauftext"/>
    <w:basedOn w:val="Standard"/>
    <w:pPr>
      <w:tabs>
        <w:tab w:val="left" w:pos="0"/>
        <w:tab w:val="left" w:pos="340"/>
        <w:tab w:val="left" w:pos="2041"/>
        <w:tab w:val="left" w:pos="2381"/>
        <w:tab w:val="left" w:pos="4082"/>
        <w:tab w:val="left" w:pos="4423"/>
        <w:tab w:val="left" w:pos="6124"/>
        <w:tab w:val="left" w:pos="6464"/>
      </w:tabs>
    </w:pPr>
  </w:style>
  <w:style w:type="paragraph" w:customStyle="1" w:styleId="lauftextChar">
    <w:name w:val="_lauftext Char"/>
    <w:basedOn w:val="Standard"/>
    <w:pPr>
      <w:tabs>
        <w:tab w:val="left" w:pos="0"/>
        <w:tab w:val="left" w:pos="340"/>
        <w:tab w:val="left" w:pos="2041"/>
        <w:tab w:val="left" w:pos="2381"/>
        <w:tab w:val="left" w:pos="4082"/>
        <w:tab w:val="left" w:pos="4423"/>
        <w:tab w:val="left" w:pos="6124"/>
        <w:tab w:val="left" w:pos="6464"/>
      </w:tabs>
    </w:p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8006">
      <w:bodyDiv w:val="1"/>
      <w:marLeft w:val="0"/>
      <w:marRight w:val="0"/>
      <w:marTop w:val="0"/>
      <w:marBottom w:val="0"/>
      <w:divBdr>
        <w:top w:val="none" w:sz="0" w:space="0" w:color="auto"/>
        <w:left w:val="none" w:sz="0" w:space="0" w:color="auto"/>
        <w:bottom w:val="none" w:sz="0" w:space="0" w:color="auto"/>
        <w:right w:val="none" w:sz="0" w:space="0" w:color="auto"/>
      </w:divBdr>
    </w:div>
    <w:div w:id="11842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vbsfas1\home$\vbe\Downloads\AZ%20HM%20AHV%20002.010_D_6_2023%20(1).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AZ HM AHV 002.010_D_6_2023 (1)</Template>
  <TotalTime>0</TotalTime>
  <Pages>1</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002.002_d_AZ_HM_07.2018</vt:lpstr>
    </vt:vector>
  </TitlesOfParts>
  <Company>SVA Zuerich</Company>
  <LinksUpToDate>false</LinksUpToDate>
  <CharactersWithSpaces>3828</CharactersWithSpaces>
  <SharedDoc>false</SharedDoc>
  <HLinks>
    <vt:vector size="6" baseType="variant">
      <vt:variant>
        <vt:i4>2031637</vt:i4>
      </vt:variant>
      <vt:variant>
        <vt:i4>15</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002.002_d_AZ_HM_07.2018</dc:title>
  <dc:subject/>
  <dc:creator>Berger Verena</dc:creator>
  <cp:keywords/>
  <cp:lastModifiedBy>Berger Verena</cp:lastModifiedBy>
  <cp:revision>1</cp:revision>
  <cp:lastPrinted>2007-11-20T09:37:00Z</cp:lastPrinted>
  <dcterms:created xsi:type="dcterms:W3CDTF">2023-07-28T07:48:00Z</dcterms:created>
  <dcterms:modified xsi:type="dcterms:W3CDTF">2023-07-28T07:49:00Z</dcterms:modified>
</cp:coreProperties>
</file>